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EF" w:rsidRDefault="000D47E8" w:rsidP="000D47E8">
      <w:pPr>
        <w:ind w:firstLineChars="2900" w:firstLine="6090"/>
      </w:pPr>
      <w:r>
        <w:rPr>
          <w:rFonts w:hint="eastAsia"/>
        </w:rPr>
        <w:t>新潟県高等学校体育連盟</w:t>
      </w:r>
    </w:p>
    <w:p w:rsidR="000D47E8" w:rsidRDefault="000D47E8" w:rsidP="000D47E8">
      <w:pPr>
        <w:ind w:firstLineChars="2900" w:firstLine="6090"/>
      </w:pPr>
      <w:r>
        <w:rPr>
          <w:rFonts w:hint="eastAsia"/>
        </w:rPr>
        <w:t>バスケットボール専門部</w:t>
      </w:r>
    </w:p>
    <w:p w:rsidR="000D47E8" w:rsidRDefault="000D47E8" w:rsidP="000D47E8">
      <w:pPr>
        <w:ind w:firstLineChars="2900" w:firstLine="6090"/>
      </w:pPr>
    </w:p>
    <w:p w:rsidR="000D47E8" w:rsidRDefault="000D47E8" w:rsidP="000D47E8">
      <w:pPr>
        <w:ind w:firstLineChars="1100" w:firstLine="2310"/>
      </w:pPr>
      <w:r>
        <w:rPr>
          <w:rFonts w:hint="eastAsia"/>
        </w:rPr>
        <w:t>新潟県高等学校体育連盟主催大会における</w:t>
      </w:r>
    </w:p>
    <w:p w:rsidR="000D47E8" w:rsidRDefault="000D47E8" w:rsidP="000D47E8">
      <w:pPr>
        <w:ind w:firstLineChars="900" w:firstLine="1890"/>
      </w:pPr>
      <w:r>
        <w:rPr>
          <w:rFonts w:hint="eastAsia"/>
        </w:rPr>
        <w:t>新型コロナウイルス感染拡大防止に関わる基本方針</w:t>
      </w:r>
    </w:p>
    <w:p w:rsidR="000D47E8" w:rsidRDefault="000D47E8"/>
    <w:p w:rsidR="000D47E8" w:rsidRDefault="000D47E8">
      <w:r>
        <w:rPr>
          <w:rFonts w:hint="eastAsia"/>
        </w:rPr>
        <w:t>１　はじめに</w:t>
      </w:r>
    </w:p>
    <w:p w:rsidR="000D47E8" w:rsidRDefault="000D47E8" w:rsidP="003F1644">
      <w:pPr>
        <w:ind w:left="420" w:hangingChars="200" w:hanging="420"/>
      </w:pPr>
      <w:r>
        <w:rPr>
          <w:rFonts w:hint="eastAsia"/>
        </w:rPr>
        <w:t xml:space="preserve">　　　大会開催について、新潟県教育委員会の「教保第82号」</w:t>
      </w:r>
      <w:r w:rsidR="00762E3F">
        <w:rPr>
          <w:rFonts w:hint="eastAsia"/>
        </w:rPr>
        <w:t>(令和4年4月28日</w:t>
      </w:r>
      <w:r w:rsidR="003F1644">
        <w:rPr>
          <w:rFonts w:hint="eastAsia"/>
        </w:rPr>
        <w:t>付</w:t>
      </w:r>
      <w:r w:rsidR="00762E3F">
        <w:rPr>
          <w:rFonts w:hint="eastAsia"/>
        </w:rPr>
        <w:t>)</w:t>
      </w:r>
      <w:r>
        <w:rPr>
          <w:rFonts w:hint="eastAsia"/>
        </w:rPr>
        <w:t>通知</w:t>
      </w:r>
      <w:r w:rsidR="00100AB1">
        <w:rPr>
          <w:rFonts w:hint="eastAsia"/>
        </w:rPr>
        <w:t>により</w:t>
      </w:r>
      <w:r w:rsidR="00996E40">
        <w:rPr>
          <w:rFonts w:hint="eastAsia"/>
        </w:rPr>
        <w:t>感染が確認された生徒並びに教職員がいる場合には各校により対応するものとする。また、「教保第</w:t>
      </w:r>
      <w:r w:rsidR="003F1644">
        <w:rPr>
          <w:rFonts w:hint="eastAsia"/>
        </w:rPr>
        <w:t>8</w:t>
      </w:r>
      <w:r w:rsidR="003F1644">
        <w:t>0</w:t>
      </w:r>
      <w:r w:rsidR="00996E40">
        <w:rPr>
          <w:rFonts w:hint="eastAsia"/>
        </w:rPr>
        <w:t>号</w:t>
      </w:r>
      <w:r w:rsidR="003F1644">
        <w:rPr>
          <w:rFonts w:hint="eastAsia"/>
        </w:rPr>
        <w:t>」（令和４年４月２８日付）</w:t>
      </w:r>
      <w:r w:rsidR="00996E40">
        <w:rPr>
          <w:rFonts w:hint="eastAsia"/>
        </w:rPr>
        <w:t>通知の内容と</w:t>
      </w:r>
      <w:r>
        <w:rPr>
          <w:rFonts w:hint="eastAsia"/>
        </w:rPr>
        <w:t>新潟県高等学校体育連盟の示す新型コロナウイルス感染拡大防止基本方針</w:t>
      </w:r>
      <w:r w:rsidR="00100AB1">
        <w:rPr>
          <w:rFonts w:hint="eastAsia"/>
        </w:rPr>
        <w:t>に則り大会を開催するものとし、出場校は下記の内容及び会場内掲示の感染防止計画書を遵守するものとする。</w:t>
      </w:r>
      <w:r w:rsidR="00D23C62">
        <w:rPr>
          <w:rFonts w:hint="eastAsia"/>
        </w:rPr>
        <w:t>また、</w:t>
      </w:r>
      <w:r w:rsidR="003F1644">
        <w:rPr>
          <w:rFonts w:hint="eastAsia"/>
        </w:rPr>
        <w:t>私立、市立学校についても</w:t>
      </w:r>
      <w:r w:rsidR="00D23C62">
        <w:rPr>
          <w:rFonts w:hint="eastAsia"/>
        </w:rPr>
        <w:t>この内容をガイドラインとして適用する。</w:t>
      </w:r>
    </w:p>
    <w:p w:rsidR="00100AB1" w:rsidRDefault="00100AB1" w:rsidP="000D47E8">
      <w:pPr>
        <w:ind w:left="420" w:hangingChars="200" w:hanging="420"/>
      </w:pPr>
    </w:p>
    <w:p w:rsidR="00996E40" w:rsidRDefault="00100AB1" w:rsidP="000D47E8">
      <w:pPr>
        <w:ind w:left="420" w:hangingChars="200" w:hanging="420"/>
      </w:pPr>
      <w:r>
        <w:rPr>
          <w:rFonts w:hint="eastAsia"/>
        </w:rPr>
        <w:t xml:space="preserve">２　</w:t>
      </w:r>
      <w:r w:rsidR="00996E40">
        <w:rPr>
          <w:rFonts w:hint="eastAsia"/>
        </w:rPr>
        <w:t>大会の開催について</w:t>
      </w:r>
    </w:p>
    <w:p w:rsidR="00996E40" w:rsidRDefault="00996E40" w:rsidP="00996E40">
      <w:pPr>
        <w:pStyle w:val="a3"/>
        <w:numPr>
          <w:ilvl w:val="0"/>
          <w:numId w:val="1"/>
        </w:numPr>
        <w:ind w:leftChars="0"/>
      </w:pPr>
      <w:r>
        <w:rPr>
          <w:rFonts w:hint="eastAsia"/>
        </w:rPr>
        <w:t>令和４年度主催大会行事予定表のとおり開催する。但し、情勢により新潟県高等学校体育連と中止や延期を検討する場合がある。</w:t>
      </w:r>
    </w:p>
    <w:p w:rsidR="00996E40" w:rsidRDefault="00996E40" w:rsidP="00996E40">
      <w:pPr>
        <w:pStyle w:val="a3"/>
        <w:numPr>
          <w:ilvl w:val="0"/>
          <w:numId w:val="1"/>
        </w:numPr>
        <w:ind w:leftChars="0"/>
      </w:pPr>
      <w:r>
        <w:rPr>
          <w:rFonts w:hint="eastAsia"/>
        </w:rPr>
        <w:t>原則全参加校</w:t>
      </w:r>
      <w:r w:rsidR="00C41A5F">
        <w:rPr>
          <w:rFonts w:hint="eastAsia"/>
        </w:rPr>
        <w:t>数の２５％以上の欠場がある場合は県高体連により大会を中止する。</w:t>
      </w:r>
    </w:p>
    <w:p w:rsidR="00C41A5F" w:rsidRDefault="00C41A5F" w:rsidP="000D47E8">
      <w:pPr>
        <w:ind w:left="420" w:hangingChars="200" w:hanging="420"/>
      </w:pPr>
    </w:p>
    <w:p w:rsidR="00100AB1" w:rsidRDefault="00996E40" w:rsidP="000D47E8">
      <w:pPr>
        <w:ind w:left="420" w:hangingChars="200" w:hanging="420"/>
      </w:pPr>
      <w:r>
        <w:rPr>
          <w:rFonts w:hint="eastAsia"/>
        </w:rPr>
        <w:t xml:space="preserve">３　</w:t>
      </w:r>
      <w:r w:rsidR="00100AB1">
        <w:rPr>
          <w:rFonts w:hint="eastAsia"/>
        </w:rPr>
        <w:t>大会の</w:t>
      </w:r>
      <w:r>
        <w:rPr>
          <w:rFonts w:hint="eastAsia"/>
        </w:rPr>
        <w:t>出場</w:t>
      </w:r>
      <w:r w:rsidR="00100AB1">
        <w:rPr>
          <w:rFonts w:hint="eastAsia"/>
        </w:rPr>
        <w:t>について</w:t>
      </w:r>
    </w:p>
    <w:p w:rsidR="00100AB1" w:rsidRDefault="00100AB1" w:rsidP="000D47E8">
      <w:pPr>
        <w:ind w:left="420" w:hangingChars="200" w:hanging="420"/>
      </w:pPr>
      <w:r>
        <w:rPr>
          <w:rFonts w:hint="eastAsia"/>
        </w:rPr>
        <w:t xml:space="preserve">　　　陽性となった生徒、検査対象となり自宅待機を指示されている生徒及び発熱等の症状がある生徒を除き、参加させることができる。</w:t>
      </w:r>
      <w:r w:rsidR="00C41A5F">
        <w:rPr>
          <w:rFonts w:hint="eastAsia"/>
        </w:rPr>
        <w:t>但し、この場合の判断は各校の校長</w:t>
      </w:r>
    </w:p>
    <w:p w:rsidR="00C41A5F" w:rsidRDefault="00C41A5F" w:rsidP="000D47E8">
      <w:pPr>
        <w:ind w:left="420" w:hangingChars="200" w:hanging="420"/>
      </w:pPr>
      <w:r>
        <w:rPr>
          <w:rFonts w:hint="eastAsia"/>
        </w:rPr>
        <w:t xml:space="preserve">　　に委ねるものとする。また、臨時休業期間中に参加する場合は高体連基本方針の内容によるものとする。</w:t>
      </w:r>
    </w:p>
    <w:p w:rsidR="00C41A5F" w:rsidRDefault="00C41A5F" w:rsidP="000D47E8">
      <w:pPr>
        <w:ind w:left="420" w:hangingChars="200" w:hanging="420"/>
      </w:pPr>
    </w:p>
    <w:p w:rsidR="00C41A5F" w:rsidRDefault="00C41A5F" w:rsidP="000D47E8">
      <w:pPr>
        <w:ind w:left="420" w:hangingChars="200" w:hanging="420"/>
      </w:pPr>
      <w:r>
        <w:rPr>
          <w:rFonts w:hint="eastAsia"/>
        </w:rPr>
        <w:t>４　大会開催基準要項の追加及び変更事項の確認</w:t>
      </w:r>
    </w:p>
    <w:p w:rsidR="00C41A5F" w:rsidRDefault="00C41A5F" w:rsidP="000D47E8">
      <w:pPr>
        <w:ind w:left="420" w:hangingChars="200" w:hanging="420"/>
      </w:pPr>
      <w:r>
        <w:rPr>
          <w:rFonts w:hint="eastAsia"/>
        </w:rPr>
        <w:t xml:space="preserve">　　○専門部作成の感染防止計画書（各会場掲示）</w:t>
      </w:r>
      <w:r w:rsidR="00281D9F">
        <w:rPr>
          <w:rFonts w:hint="eastAsia"/>
        </w:rPr>
        <w:t>により、役員並びに出場校は、その徹底に努める。</w:t>
      </w:r>
    </w:p>
    <w:p w:rsidR="00281D9F" w:rsidRDefault="00281D9F" w:rsidP="000D47E8">
      <w:pPr>
        <w:ind w:left="420" w:hangingChars="200" w:hanging="420"/>
      </w:pPr>
      <w:r>
        <w:rPr>
          <w:rFonts w:hint="eastAsia"/>
        </w:rPr>
        <w:t xml:space="preserve">　　○開会式並びに閉会式等の式典は行わない。但し、代表者1名への賞状の授与は行う。</w:t>
      </w:r>
    </w:p>
    <w:p w:rsidR="00281D9F" w:rsidRDefault="00281D9F" w:rsidP="000D47E8">
      <w:pPr>
        <w:ind w:left="420" w:hangingChars="200" w:hanging="420"/>
      </w:pPr>
      <w:r>
        <w:rPr>
          <w:rFonts w:hint="eastAsia"/>
        </w:rPr>
        <w:t xml:space="preserve">　　○必要に応じ、感染拡大防止に係わる経費を県高体連と協議し追加申請できる。</w:t>
      </w:r>
    </w:p>
    <w:p w:rsidR="00281D9F" w:rsidRDefault="00281D9F" w:rsidP="000D47E8">
      <w:pPr>
        <w:ind w:left="420" w:hangingChars="200" w:hanging="420"/>
      </w:pPr>
      <w:r>
        <w:rPr>
          <w:rFonts w:hint="eastAsia"/>
        </w:rPr>
        <w:t xml:space="preserve">　　○宿泊を伴う場合は、県教育庁保健体育課が示す「部活動実施上の留意事項について」を遵守するものとする。</w:t>
      </w:r>
    </w:p>
    <w:p w:rsidR="00281D9F" w:rsidRDefault="00281D9F" w:rsidP="000D47E8">
      <w:pPr>
        <w:ind w:left="420" w:hangingChars="200" w:hanging="420"/>
      </w:pPr>
    </w:p>
    <w:p w:rsidR="00D23C62" w:rsidRDefault="00D23C62" w:rsidP="000D47E8">
      <w:pPr>
        <w:ind w:left="420" w:hangingChars="200" w:hanging="420"/>
      </w:pPr>
    </w:p>
    <w:p w:rsidR="00D23C62" w:rsidRDefault="00D23C62" w:rsidP="000D47E8">
      <w:pPr>
        <w:ind w:left="420" w:hangingChars="200" w:hanging="420"/>
      </w:pPr>
    </w:p>
    <w:p w:rsidR="00D23C62" w:rsidRDefault="00D23C62" w:rsidP="000D47E8">
      <w:pPr>
        <w:ind w:left="420" w:hangingChars="200" w:hanging="420"/>
      </w:pPr>
    </w:p>
    <w:p w:rsidR="00D23C62" w:rsidRDefault="00D23C62" w:rsidP="000D47E8">
      <w:pPr>
        <w:ind w:left="420" w:hangingChars="200" w:hanging="420"/>
      </w:pPr>
    </w:p>
    <w:p w:rsidR="00281D9F" w:rsidRDefault="00281D9F" w:rsidP="000D47E8">
      <w:pPr>
        <w:ind w:left="420" w:hangingChars="200" w:hanging="420"/>
      </w:pPr>
      <w:r>
        <w:rPr>
          <w:rFonts w:hint="eastAsia"/>
        </w:rPr>
        <w:t>５　感染拡大予防対策について</w:t>
      </w:r>
    </w:p>
    <w:p w:rsidR="00281D9F" w:rsidRDefault="00281D9F" w:rsidP="000D47E8">
      <w:pPr>
        <w:ind w:left="420" w:hangingChars="200" w:hanging="420"/>
      </w:pPr>
      <w:r>
        <w:rPr>
          <w:rFonts w:hint="eastAsia"/>
        </w:rPr>
        <w:t xml:space="preserve">　　</w:t>
      </w:r>
      <w:r w:rsidR="00D23C62">
        <w:rPr>
          <w:rFonts w:hint="eastAsia"/>
        </w:rPr>
        <w:t>＜大会前＞</w:t>
      </w:r>
    </w:p>
    <w:p w:rsidR="00D23C62" w:rsidRDefault="00D23C62" w:rsidP="000D47E8">
      <w:pPr>
        <w:ind w:left="420" w:hangingChars="200" w:hanging="420"/>
      </w:pPr>
      <w:r>
        <w:rPr>
          <w:rFonts w:hint="eastAsia"/>
        </w:rPr>
        <w:t xml:space="preserve">　　　○大会２週間前より参加者は体温チェックを行う</w:t>
      </w:r>
    </w:p>
    <w:p w:rsidR="00D23C62" w:rsidRDefault="00D23C62" w:rsidP="00D23C62">
      <w:pPr>
        <w:ind w:left="840" w:hangingChars="400" w:hanging="840"/>
      </w:pPr>
      <w:r>
        <w:rPr>
          <w:rFonts w:hint="eastAsia"/>
        </w:rPr>
        <w:t xml:space="preserve">　　　　＊大会終了後に提出を求められた場合に提出できるよう、各校で１ヶ月保管する</w:t>
      </w:r>
    </w:p>
    <w:p w:rsidR="00D23C62" w:rsidRDefault="00D23C62" w:rsidP="00D23C62">
      <w:pPr>
        <w:ind w:leftChars="300" w:left="840" w:hangingChars="100" w:hanging="210"/>
      </w:pPr>
      <w:r>
        <w:rPr>
          <w:rFonts w:hint="eastAsia"/>
        </w:rPr>
        <w:t>○大会２日前より発熱者等が発生した場合には速やかに校長に報告のうえ、参加の可否判断を仰ぐ</w:t>
      </w:r>
    </w:p>
    <w:p w:rsidR="00D23C62" w:rsidRDefault="00D23C62" w:rsidP="00D23C62">
      <w:r>
        <w:rPr>
          <w:rFonts w:hint="eastAsia"/>
        </w:rPr>
        <w:t xml:space="preserve">　　＜大会期間中＞</w:t>
      </w:r>
    </w:p>
    <w:p w:rsidR="00D23C62" w:rsidRDefault="00D23C62" w:rsidP="00D23C62">
      <w:pPr>
        <w:ind w:left="840" w:hangingChars="400" w:hanging="840"/>
      </w:pPr>
      <w:r>
        <w:rPr>
          <w:rFonts w:hint="eastAsia"/>
        </w:rPr>
        <w:t xml:space="preserve">　　　○入場前に引率者は参加生徒の「当日チェックシート」を回収のうえ、異常のないことを確認して入場可能時間以降に一斉入場する</w:t>
      </w:r>
    </w:p>
    <w:p w:rsidR="00D23C62" w:rsidRDefault="00D23C62" w:rsidP="00D23C62">
      <w:pPr>
        <w:ind w:left="840" w:hangingChars="400" w:hanging="840"/>
      </w:pPr>
      <w:r>
        <w:rPr>
          <w:rFonts w:hint="eastAsia"/>
        </w:rPr>
        <w:t xml:space="preserve">　　　○控え箇所では、ソーシャルディスタンスを確保する</w:t>
      </w:r>
    </w:p>
    <w:p w:rsidR="00D23C62" w:rsidRDefault="00D23C62" w:rsidP="00D23C62">
      <w:pPr>
        <w:ind w:left="840" w:hangingChars="400" w:hanging="840"/>
      </w:pPr>
      <w:r>
        <w:rPr>
          <w:rFonts w:hint="eastAsia"/>
        </w:rPr>
        <w:t xml:space="preserve">　　　○アップ中・観戦中</w:t>
      </w:r>
      <w:r w:rsidR="008A14B6">
        <w:rPr>
          <w:rFonts w:hint="eastAsia"/>
        </w:rPr>
        <w:t>に大声を出すことを禁止する</w:t>
      </w:r>
    </w:p>
    <w:p w:rsidR="008A14B6" w:rsidRDefault="008A14B6" w:rsidP="00D23C62">
      <w:pPr>
        <w:ind w:left="840" w:hangingChars="400" w:hanging="840"/>
      </w:pPr>
      <w:r>
        <w:rPr>
          <w:rFonts w:hint="eastAsia"/>
        </w:rPr>
        <w:t xml:space="preserve">　　　○チームジャグ等、複数で使用する物品は認めない</w:t>
      </w:r>
    </w:p>
    <w:p w:rsidR="008A14B6" w:rsidRDefault="008A14B6" w:rsidP="00D23C62">
      <w:pPr>
        <w:ind w:left="840" w:hangingChars="400" w:hanging="840"/>
      </w:pPr>
      <w:r>
        <w:rPr>
          <w:rFonts w:hint="eastAsia"/>
        </w:rPr>
        <w:t xml:space="preserve">　　　○試合前の円陣での声出しや相手とのハグ・ハンドシェイクは行わない</w:t>
      </w:r>
    </w:p>
    <w:p w:rsidR="008A14B6" w:rsidRDefault="008A14B6" w:rsidP="00D23C62">
      <w:pPr>
        <w:ind w:left="840" w:hangingChars="400" w:hanging="840"/>
      </w:pPr>
      <w:r>
        <w:rPr>
          <w:rFonts w:hint="eastAsia"/>
        </w:rPr>
        <w:t xml:space="preserve">　　　○プレイ中を除きベンチではマスクを着用する</w:t>
      </w:r>
    </w:p>
    <w:p w:rsidR="008A14B6" w:rsidRDefault="008A14B6" w:rsidP="00D23C62">
      <w:pPr>
        <w:ind w:left="840" w:hangingChars="400" w:hanging="840"/>
      </w:pPr>
      <w:r>
        <w:rPr>
          <w:rFonts w:hint="eastAsia"/>
        </w:rPr>
        <w:t xml:space="preserve">　　　　＊交代後は一旦「クールダウンエリア」を使用する</w:t>
      </w:r>
    </w:p>
    <w:p w:rsidR="008A14B6" w:rsidRDefault="008A14B6" w:rsidP="00D23C62">
      <w:pPr>
        <w:ind w:left="840" w:hangingChars="400" w:hanging="840"/>
      </w:pPr>
      <w:r>
        <w:rPr>
          <w:rFonts w:hint="eastAsia"/>
        </w:rPr>
        <w:t xml:space="preserve">　　　○更衣室は４～５名で３段階程度で入れ替わり使用する</w:t>
      </w:r>
    </w:p>
    <w:p w:rsidR="008A14B6" w:rsidRDefault="008A14B6" w:rsidP="00D23C62">
      <w:pPr>
        <w:ind w:left="840" w:hangingChars="400" w:hanging="840"/>
      </w:pPr>
      <w:r>
        <w:rPr>
          <w:rFonts w:hint="eastAsia"/>
        </w:rPr>
        <w:t xml:space="preserve">　　　　＊各会場独自の指示がある場合がある</w:t>
      </w:r>
    </w:p>
    <w:p w:rsidR="008A14B6" w:rsidRDefault="008A14B6" w:rsidP="00D23C62">
      <w:pPr>
        <w:ind w:left="840" w:hangingChars="400" w:hanging="840"/>
      </w:pPr>
      <w:r>
        <w:rPr>
          <w:rFonts w:hint="eastAsia"/>
        </w:rPr>
        <w:t xml:space="preserve">　　　○試合毎にベンチ・オフシャルは使用者が消毒する</w:t>
      </w:r>
    </w:p>
    <w:p w:rsidR="008A14B6" w:rsidRDefault="008A14B6" w:rsidP="00D23C62">
      <w:pPr>
        <w:ind w:left="840" w:hangingChars="400" w:hanging="840"/>
      </w:pPr>
      <w:r>
        <w:rPr>
          <w:rFonts w:hint="eastAsia"/>
        </w:rPr>
        <w:t xml:space="preserve">　　　○役員は入場後に本部でＩＤを受け取り退館まで着用する</w:t>
      </w:r>
    </w:p>
    <w:p w:rsidR="008A14B6" w:rsidRDefault="008A14B6" w:rsidP="00D23C62">
      <w:pPr>
        <w:ind w:left="840" w:hangingChars="400" w:hanging="840"/>
      </w:pPr>
      <w:r>
        <w:rPr>
          <w:rFonts w:hint="eastAsia"/>
        </w:rPr>
        <w:t xml:space="preserve">　　　○使用施設管理者から求められた指示は優先して従うこと</w:t>
      </w:r>
    </w:p>
    <w:p w:rsidR="00D23C62" w:rsidRDefault="00D23C62" w:rsidP="000D47E8">
      <w:pPr>
        <w:ind w:left="420" w:hangingChars="200" w:hanging="420"/>
      </w:pPr>
      <w:r>
        <w:rPr>
          <w:rFonts w:hint="eastAsia"/>
        </w:rPr>
        <w:t xml:space="preserve">　　　</w:t>
      </w:r>
      <w:r w:rsidR="006F17D0">
        <w:rPr>
          <w:rFonts w:hint="eastAsia"/>
        </w:rPr>
        <w:t>○食事をする場合は默食を徹底すること</w:t>
      </w:r>
    </w:p>
    <w:p w:rsidR="006F17D0" w:rsidRDefault="006F17D0" w:rsidP="000D47E8">
      <w:pPr>
        <w:ind w:left="420" w:hangingChars="200" w:hanging="420"/>
        <w:rPr>
          <w:rFonts w:hint="eastAsia"/>
        </w:rPr>
      </w:pPr>
    </w:p>
    <w:p w:rsidR="008A14B6" w:rsidRDefault="008A14B6" w:rsidP="000D47E8">
      <w:pPr>
        <w:ind w:left="420" w:hangingChars="200" w:hanging="420"/>
      </w:pPr>
      <w:r>
        <w:rPr>
          <w:rFonts w:hint="eastAsia"/>
        </w:rPr>
        <w:t xml:space="preserve">６　</w:t>
      </w:r>
      <w:r w:rsidR="00544883">
        <w:rPr>
          <w:rFonts w:hint="eastAsia"/>
        </w:rPr>
        <w:t>大会中に陽性が判明した場合の大会参加に関わる連絡ルート</w:t>
      </w:r>
    </w:p>
    <w:p w:rsidR="00544883" w:rsidRDefault="00544883" w:rsidP="000D47E8">
      <w:pPr>
        <w:ind w:left="420" w:hangingChars="200" w:hanging="42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2282189</wp:posOffset>
                </wp:positionH>
                <wp:positionV relativeFrom="paragraph">
                  <wp:posOffset>168275</wp:posOffset>
                </wp:positionV>
                <wp:extent cx="885825" cy="295275"/>
                <wp:effectExtent l="0" t="0" r="85725" b="66675"/>
                <wp:wrapNone/>
                <wp:docPr id="2" name="直線矢印コネクタ 2"/>
                <wp:cNvGraphicFramePr/>
                <a:graphic xmlns:a="http://schemas.openxmlformats.org/drawingml/2006/main">
                  <a:graphicData uri="http://schemas.microsoft.com/office/word/2010/wordprocessingShape">
                    <wps:wsp>
                      <wps:cNvCnPr/>
                      <wps:spPr>
                        <a:xfrm>
                          <a:off x="0" y="0"/>
                          <a:ext cx="8858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368AF1" id="_x0000_t32" coordsize="21600,21600" o:spt="32" o:oned="t" path="m,l21600,21600e" filled="f">
                <v:path arrowok="t" fillok="f" o:connecttype="none"/>
                <o:lock v:ext="edit" shapetype="t"/>
              </v:shapetype>
              <v:shape id="直線矢印コネクタ 2" o:spid="_x0000_s1026" type="#_x0000_t32" style="position:absolute;left:0;text-align:left;margin-left:179.7pt;margin-top:13.25pt;width:69.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" strokecolor="#5b9bd5 [3204]" strokeweight=".5pt">
                <v:stroke endarrow="block" joinstyle="miter"/>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1005840</wp:posOffset>
                </wp:positionH>
                <wp:positionV relativeFrom="paragraph">
                  <wp:posOffset>168275</wp:posOffset>
                </wp:positionV>
                <wp:extent cx="990600" cy="276225"/>
                <wp:effectExtent l="38100" t="0" r="19050" b="66675"/>
                <wp:wrapNone/>
                <wp:docPr id="1" name="直線矢印コネクタ 1"/>
                <wp:cNvGraphicFramePr/>
                <a:graphic xmlns:a="http://schemas.openxmlformats.org/drawingml/2006/main">
                  <a:graphicData uri="http://schemas.microsoft.com/office/word/2010/wordprocessingShape">
                    <wps:wsp>
                      <wps:cNvCnPr/>
                      <wps:spPr>
                        <a:xfrm flipH="1">
                          <a:off x="0" y="0"/>
                          <a:ext cx="99060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ACAA1D" id="直線矢印コネクタ 1" o:spid="_x0000_s1026" type="#_x0000_t32" style="position:absolute;left:0;text-align:left;margin-left:79.2pt;margin-top:13.25pt;width:78pt;height:21.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" strokecolor="#5b9bd5 [3204]" strokeweight=".5pt">
                <v:stroke endarrow="block" joinstyle="miter"/>
              </v:shape>
            </w:pict>
          </mc:Fallback>
        </mc:AlternateContent>
      </w:r>
      <w:r>
        <w:rPr>
          <w:rFonts w:hint="eastAsia"/>
        </w:rPr>
        <w:t xml:space="preserve">　　　　　　　　　　　　　当該校顧問</w:t>
      </w:r>
    </w:p>
    <w:p w:rsidR="00544883" w:rsidRDefault="00544883" w:rsidP="000D47E8">
      <w:pPr>
        <w:ind w:left="420" w:hangingChars="200" w:hanging="420"/>
      </w:pPr>
      <w:r>
        <w:rPr>
          <w:rFonts w:hint="eastAsia"/>
        </w:rPr>
        <w:t xml:space="preserve">　　　　　　　</w:t>
      </w:r>
    </w:p>
    <w:p w:rsidR="00544883" w:rsidRDefault="00544883" w:rsidP="000D47E8">
      <w:pPr>
        <w:ind w:left="420" w:hangingChars="200" w:hanging="420"/>
      </w:pPr>
      <w:r>
        <w:rPr>
          <w:rFonts w:hint="eastAsia"/>
        </w:rPr>
        <w:t xml:space="preserve">　　　　　○当該校長　　　　　　　　　　○当該地区代表委員</w:t>
      </w:r>
    </w:p>
    <w:p w:rsidR="00544883" w:rsidRDefault="00544883" w:rsidP="000D47E8">
      <w:pPr>
        <w:ind w:left="420" w:hangingChars="200" w:hanging="420"/>
      </w:pPr>
      <w:r>
        <w:rPr>
          <w:rFonts w:hint="eastAsia"/>
        </w:rPr>
        <w:t xml:space="preserve">　　　　　　　↓　　　　　　　　　　　　　　　↓</w:t>
      </w:r>
    </w:p>
    <w:p w:rsidR="00544883" w:rsidRDefault="00544883" w:rsidP="000D47E8">
      <w:pPr>
        <w:ind w:left="420" w:hangingChars="200" w:hanging="420"/>
      </w:pPr>
      <w:r>
        <w:rPr>
          <w:rFonts w:hint="eastAsia"/>
        </w:rPr>
        <w:t xml:space="preserve">　　　　　○対戦相手校の校長　　　　　　○専門委員長</w:t>
      </w:r>
    </w:p>
    <w:p w:rsidR="00544883" w:rsidRDefault="00544883" w:rsidP="000D47E8">
      <w:pPr>
        <w:ind w:left="420" w:hangingChars="200" w:hanging="420"/>
      </w:pPr>
      <w:r>
        <w:rPr>
          <w:rFonts w:hint="eastAsia"/>
        </w:rPr>
        <w:t xml:space="preserve">　　　　　○専門部長　　　　　　　　　　　　　↓</w:t>
      </w:r>
    </w:p>
    <w:p w:rsidR="008A14B6" w:rsidRDefault="00544883" w:rsidP="000D47E8">
      <w:pPr>
        <w:ind w:left="420" w:hangingChars="200" w:hanging="420"/>
      </w:pPr>
      <w:r>
        <w:rPr>
          <w:rFonts w:hint="eastAsia"/>
        </w:rPr>
        <w:t xml:space="preserve">　　　　　　　　　　　　　　　　　　　　○審判委員長</w:t>
      </w:r>
    </w:p>
    <w:p w:rsidR="00544883" w:rsidRDefault="00544883" w:rsidP="000D47E8">
      <w:pPr>
        <w:ind w:left="420" w:hangingChars="200" w:hanging="420"/>
      </w:pPr>
    </w:p>
    <w:p w:rsidR="008A14B6" w:rsidRDefault="00544883" w:rsidP="000D47E8">
      <w:pPr>
        <w:ind w:left="420" w:hangingChars="200" w:hanging="420"/>
      </w:pPr>
      <w:r>
        <w:rPr>
          <w:rFonts w:hint="eastAsia"/>
        </w:rPr>
        <w:t>７　その他</w:t>
      </w:r>
    </w:p>
    <w:p w:rsidR="00544883" w:rsidRDefault="00544883" w:rsidP="000D47E8">
      <w:pPr>
        <w:ind w:left="420" w:hangingChars="200" w:hanging="420"/>
      </w:pPr>
      <w:r>
        <w:rPr>
          <w:rFonts w:hint="eastAsia"/>
        </w:rPr>
        <w:t xml:space="preserve">　　○個人情報の管理を徹底し、陽性となった生徒等への誹謗中傷等が起こらないよう配慮すること</w:t>
      </w:r>
    </w:p>
    <w:p w:rsidR="008A14B6" w:rsidRPr="00281D9F" w:rsidRDefault="00544883" w:rsidP="000D47E8">
      <w:pPr>
        <w:ind w:left="420" w:hangingChars="200" w:hanging="420"/>
      </w:pPr>
      <w:r>
        <w:rPr>
          <w:rFonts w:hint="eastAsia"/>
        </w:rPr>
        <w:t xml:space="preserve">　　○本方針は、今後の新型コロナウイルス感染症の状況等により、随時改訂される。</w:t>
      </w:r>
      <w:bookmarkStart w:id="0" w:name="_GoBack"/>
      <w:bookmarkEnd w:id="0"/>
    </w:p>
    <w:sectPr w:rsidR="008A14B6" w:rsidRPr="00281D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44" w:rsidRDefault="003F1644" w:rsidP="003F1644">
      <w:r>
        <w:separator/>
      </w:r>
    </w:p>
  </w:endnote>
  <w:endnote w:type="continuationSeparator" w:id="0">
    <w:p w:rsidR="003F1644" w:rsidRDefault="003F1644" w:rsidP="003F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44" w:rsidRDefault="003F1644" w:rsidP="003F1644">
      <w:r>
        <w:separator/>
      </w:r>
    </w:p>
  </w:footnote>
  <w:footnote w:type="continuationSeparator" w:id="0">
    <w:p w:rsidR="003F1644" w:rsidRDefault="003F1644" w:rsidP="003F1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705D8"/>
    <w:multiLevelType w:val="hybridMultilevel"/>
    <w:tmpl w:val="9D80D9D0"/>
    <w:lvl w:ilvl="0" w:tplc="11BA75DA">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E8"/>
    <w:rsid w:val="000D47E8"/>
    <w:rsid w:val="00100AB1"/>
    <w:rsid w:val="00281D9F"/>
    <w:rsid w:val="003F1644"/>
    <w:rsid w:val="00544883"/>
    <w:rsid w:val="005528C2"/>
    <w:rsid w:val="006A1699"/>
    <w:rsid w:val="006F17D0"/>
    <w:rsid w:val="00762E3F"/>
    <w:rsid w:val="008A14B6"/>
    <w:rsid w:val="00996E40"/>
    <w:rsid w:val="00B15DBF"/>
    <w:rsid w:val="00BE5EE6"/>
    <w:rsid w:val="00C41A5F"/>
    <w:rsid w:val="00D23C62"/>
    <w:rsid w:val="00F42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3FF55B"/>
  <w15:chartTrackingRefBased/>
  <w15:docId w15:val="{F4F73B39-31E9-4430-9B29-82ADD252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E40"/>
    <w:pPr>
      <w:ind w:leftChars="400" w:left="840"/>
    </w:pPr>
  </w:style>
  <w:style w:type="paragraph" w:styleId="a4">
    <w:name w:val="header"/>
    <w:basedOn w:val="a"/>
    <w:link w:val="a5"/>
    <w:uiPriority w:val="99"/>
    <w:unhideWhenUsed/>
    <w:rsid w:val="003F1644"/>
    <w:pPr>
      <w:tabs>
        <w:tab w:val="center" w:pos="4252"/>
        <w:tab w:val="right" w:pos="8504"/>
      </w:tabs>
      <w:snapToGrid w:val="0"/>
    </w:pPr>
  </w:style>
  <w:style w:type="character" w:customStyle="1" w:styleId="a5">
    <w:name w:val="ヘッダー (文字)"/>
    <w:basedOn w:val="a0"/>
    <w:link w:val="a4"/>
    <w:uiPriority w:val="99"/>
    <w:rsid w:val="003F1644"/>
  </w:style>
  <w:style w:type="paragraph" w:styleId="a6">
    <w:name w:val="footer"/>
    <w:basedOn w:val="a"/>
    <w:link w:val="a7"/>
    <w:uiPriority w:val="99"/>
    <w:unhideWhenUsed/>
    <w:rsid w:val="003F1644"/>
    <w:pPr>
      <w:tabs>
        <w:tab w:val="center" w:pos="4252"/>
        <w:tab w:val="right" w:pos="8504"/>
      </w:tabs>
      <w:snapToGrid w:val="0"/>
    </w:pPr>
  </w:style>
  <w:style w:type="character" w:customStyle="1" w:styleId="a7">
    <w:name w:val="フッター (文字)"/>
    <w:basedOn w:val="a0"/>
    <w:link w:val="a6"/>
    <w:uiPriority w:val="99"/>
    <w:rsid w:val="003F1644"/>
  </w:style>
  <w:style w:type="paragraph" w:styleId="a8">
    <w:name w:val="Balloon Text"/>
    <w:basedOn w:val="a"/>
    <w:link w:val="a9"/>
    <w:uiPriority w:val="99"/>
    <w:semiHidden/>
    <w:unhideWhenUsed/>
    <w:rsid w:val="005528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8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柏崎翔洋中等教育学校 猪狩 良平</cp:lastModifiedBy>
  <cp:revision>6</cp:revision>
  <cp:lastPrinted>2022-05-10T01:16:00Z</cp:lastPrinted>
  <dcterms:created xsi:type="dcterms:W3CDTF">2022-05-07T04:24:00Z</dcterms:created>
  <dcterms:modified xsi:type="dcterms:W3CDTF">2022-05-10T01:26:00Z</dcterms:modified>
</cp:coreProperties>
</file>